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5B5EE0F2" w:rsidR="000001D4" w:rsidRPr="00BC24AB" w:rsidRDefault="00000000">
      <w:pPr>
        <w:rPr>
          <w:b/>
          <w:color w:val="222222"/>
          <w:sz w:val="40"/>
          <w:szCs w:val="40"/>
          <w:lang w:val="el-GR"/>
        </w:rPr>
      </w:pPr>
      <w:r w:rsidRPr="00BC24AB">
        <w:rPr>
          <w:b/>
          <w:color w:val="222222"/>
          <w:sz w:val="40"/>
          <w:szCs w:val="40"/>
          <w:lang w:val="el-GR"/>
        </w:rPr>
        <w:t xml:space="preserve">«Το Τέλος της Μεγάλης Παρέκκλισης» στη Χαλκίδα: Σάββατο 8/4, 6.30μ.μ., καφέ </w:t>
      </w:r>
      <w:r w:rsidRPr="00BC24AB">
        <w:rPr>
          <w:b/>
          <w:color w:val="222222"/>
          <w:sz w:val="40"/>
          <w:szCs w:val="40"/>
        </w:rPr>
        <w:t>AURORA</w:t>
      </w:r>
    </w:p>
    <w:p w14:paraId="00000002" w14:textId="77777777" w:rsidR="000001D4" w:rsidRPr="00BC24AB" w:rsidRDefault="000001D4">
      <w:pPr>
        <w:rPr>
          <w:color w:val="222222"/>
          <w:lang w:val="el-GR"/>
        </w:rPr>
      </w:pPr>
    </w:p>
    <w:p w14:paraId="00000003" w14:textId="77777777" w:rsidR="000001D4" w:rsidRDefault="00000000">
      <w:pPr>
        <w:rPr>
          <w:color w:val="222222"/>
          <w:highlight w:val="white"/>
        </w:rPr>
      </w:pPr>
      <w:r w:rsidRPr="00BC24AB">
        <w:rPr>
          <w:color w:val="222222"/>
          <w:highlight w:val="white"/>
          <w:lang w:val="el-GR"/>
        </w:rPr>
        <w:t xml:space="preserve">Οι </w:t>
      </w:r>
      <w:r w:rsidRPr="00BC24AB">
        <w:rPr>
          <w:b/>
          <w:color w:val="222222"/>
          <w:highlight w:val="white"/>
          <w:lang w:val="el-GR"/>
        </w:rPr>
        <w:t>εκδόσεις Τόπος</w:t>
      </w:r>
      <w:r w:rsidRPr="00BC24AB">
        <w:rPr>
          <w:color w:val="222222"/>
          <w:highlight w:val="white"/>
          <w:lang w:val="el-GR"/>
        </w:rPr>
        <w:t xml:space="preserve">, το </w:t>
      </w:r>
      <w:r>
        <w:rPr>
          <w:b/>
          <w:color w:val="222222"/>
          <w:highlight w:val="white"/>
        </w:rPr>
        <w:t>m</w:t>
      </w:r>
      <w:r w:rsidRPr="00BC24AB">
        <w:rPr>
          <w:b/>
          <w:color w:val="222222"/>
          <w:highlight w:val="white"/>
          <w:lang w:val="el-GR"/>
        </w:rPr>
        <w:t>έ</w:t>
      </w:r>
      <w:r>
        <w:rPr>
          <w:b/>
          <w:color w:val="222222"/>
          <w:highlight w:val="white"/>
        </w:rPr>
        <w:t>ta</w:t>
      </w:r>
      <w:r w:rsidRPr="00BC24AB">
        <w:rPr>
          <w:b/>
          <w:color w:val="222222"/>
          <w:highlight w:val="white"/>
          <w:lang w:val="el-GR"/>
        </w:rPr>
        <w:t xml:space="preserve"> </w:t>
      </w:r>
      <w:r w:rsidRPr="00BC24AB">
        <w:rPr>
          <w:color w:val="222222"/>
          <w:highlight w:val="white"/>
          <w:lang w:val="el-GR"/>
        </w:rPr>
        <w:t xml:space="preserve">| Κέντρο </w:t>
      </w:r>
      <w:proofErr w:type="spellStart"/>
      <w:r w:rsidRPr="00BC24AB">
        <w:rPr>
          <w:color w:val="222222"/>
          <w:highlight w:val="white"/>
          <w:lang w:val="el-GR"/>
        </w:rPr>
        <w:t>Μετακαπιταλιστικού</w:t>
      </w:r>
      <w:proofErr w:type="spellEnd"/>
      <w:r w:rsidRPr="00BC24AB">
        <w:rPr>
          <w:color w:val="222222"/>
          <w:highlight w:val="white"/>
          <w:lang w:val="el-GR"/>
        </w:rPr>
        <w:t xml:space="preserve"> Πολιτισμού και το </w:t>
      </w:r>
      <w:r w:rsidRPr="00BC24AB">
        <w:rPr>
          <w:b/>
          <w:color w:val="222222"/>
          <w:highlight w:val="white"/>
          <w:lang w:val="el-GR"/>
        </w:rPr>
        <w:t xml:space="preserve">βιβλιοπωλείο Πορθμός </w:t>
      </w:r>
      <w:r w:rsidRPr="00BC24AB">
        <w:rPr>
          <w:color w:val="222222"/>
          <w:highlight w:val="white"/>
          <w:lang w:val="el-GR"/>
        </w:rPr>
        <w:t xml:space="preserve">σας καλούν σε μια συζήτηση με αφορμή το βιβλίο του Δημήτρη Β. </w:t>
      </w:r>
      <w:proofErr w:type="spellStart"/>
      <w:r w:rsidRPr="00BC24AB">
        <w:rPr>
          <w:color w:val="222222"/>
          <w:highlight w:val="white"/>
          <w:lang w:val="el-GR"/>
        </w:rPr>
        <w:t>Πεπόνη</w:t>
      </w:r>
      <w:proofErr w:type="spellEnd"/>
      <w:r w:rsidRPr="00BC24AB">
        <w:rPr>
          <w:color w:val="222222"/>
          <w:highlight w:val="white"/>
          <w:lang w:val="el-GR"/>
        </w:rPr>
        <w:t xml:space="preserve"> «</w:t>
      </w:r>
      <w:r w:rsidRPr="00BC24AB">
        <w:rPr>
          <w:b/>
          <w:color w:val="222222"/>
          <w:highlight w:val="white"/>
          <w:lang w:val="el-GR"/>
        </w:rPr>
        <w:t>Το Τέλος της Μεγάλης Παρέκκλισης: Από την Ουκρανία και την Πανδημία στη Νέα Πλανητική Τάξη</w:t>
      </w:r>
      <w:r w:rsidRPr="00BC24AB">
        <w:rPr>
          <w:color w:val="222222"/>
          <w:highlight w:val="white"/>
          <w:lang w:val="el-GR"/>
        </w:rPr>
        <w:t>» (</w:t>
      </w:r>
      <w:proofErr w:type="spellStart"/>
      <w:r w:rsidRPr="00BC24AB">
        <w:rPr>
          <w:color w:val="222222"/>
          <w:highlight w:val="white"/>
          <w:lang w:val="el-GR"/>
        </w:rPr>
        <w:t>εκδ</w:t>
      </w:r>
      <w:proofErr w:type="spellEnd"/>
      <w:r w:rsidRPr="00BC24AB">
        <w:rPr>
          <w:color w:val="222222"/>
          <w:highlight w:val="white"/>
          <w:lang w:val="el-GR"/>
        </w:rPr>
        <w:t xml:space="preserve">. </w:t>
      </w:r>
      <w:proofErr w:type="spellStart"/>
      <w:r>
        <w:rPr>
          <w:color w:val="222222"/>
          <w:highlight w:val="white"/>
        </w:rPr>
        <w:t>Τό</w:t>
      </w:r>
      <w:proofErr w:type="spellEnd"/>
      <w:r>
        <w:rPr>
          <w:color w:val="222222"/>
          <w:highlight w:val="white"/>
        </w:rPr>
        <w:t>πος/mέta).</w:t>
      </w:r>
    </w:p>
    <w:p w14:paraId="00000004" w14:textId="77777777" w:rsidR="000001D4" w:rsidRDefault="000001D4">
      <w:pPr>
        <w:rPr>
          <w:color w:val="222222"/>
          <w:highlight w:val="white"/>
        </w:rPr>
      </w:pPr>
    </w:p>
    <w:p w14:paraId="00000005" w14:textId="77777777" w:rsidR="000001D4" w:rsidRDefault="00000000">
      <w:pPr>
        <w:rPr>
          <w:color w:val="222222"/>
          <w:highlight w:val="white"/>
        </w:rPr>
      </w:pPr>
      <w:proofErr w:type="spellStart"/>
      <w:r>
        <w:rPr>
          <w:color w:val="222222"/>
          <w:highlight w:val="white"/>
        </w:rPr>
        <w:t>Συζητούν</w:t>
      </w:r>
      <w:proofErr w:type="spellEnd"/>
      <w:r>
        <w:rPr>
          <w:color w:val="222222"/>
          <w:highlight w:val="white"/>
        </w:rPr>
        <w:t xml:space="preserve"> </w:t>
      </w:r>
      <w:proofErr w:type="spellStart"/>
      <w:r>
        <w:rPr>
          <w:color w:val="222222"/>
          <w:highlight w:val="white"/>
        </w:rPr>
        <w:t>με</w:t>
      </w:r>
      <w:proofErr w:type="spellEnd"/>
      <w:r>
        <w:rPr>
          <w:color w:val="222222"/>
          <w:highlight w:val="white"/>
        </w:rPr>
        <w:t xml:space="preserve"> </w:t>
      </w:r>
      <w:proofErr w:type="spellStart"/>
      <w:r>
        <w:rPr>
          <w:color w:val="222222"/>
          <w:highlight w:val="white"/>
        </w:rPr>
        <w:t>τον</w:t>
      </w:r>
      <w:proofErr w:type="spellEnd"/>
      <w:r>
        <w:rPr>
          <w:color w:val="222222"/>
          <w:highlight w:val="white"/>
        </w:rPr>
        <w:t xml:space="preserve"> </w:t>
      </w:r>
      <w:proofErr w:type="spellStart"/>
      <w:r>
        <w:rPr>
          <w:color w:val="222222"/>
          <w:highlight w:val="white"/>
        </w:rPr>
        <w:t>συγγρ</w:t>
      </w:r>
      <w:proofErr w:type="spellEnd"/>
      <w:r>
        <w:rPr>
          <w:color w:val="222222"/>
          <w:highlight w:val="white"/>
        </w:rPr>
        <w:t xml:space="preserve">αφέα </w:t>
      </w:r>
      <w:proofErr w:type="spellStart"/>
      <w:r>
        <w:rPr>
          <w:b/>
          <w:color w:val="222222"/>
          <w:highlight w:val="white"/>
        </w:rPr>
        <w:t>Δημήτρη</w:t>
      </w:r>
      <w:proofErr w:type="spellEnd"/>
      <w:r>
        <w:rPr>
          <w:b/>
          <w:color w:val="222222"/>
          <w:highlight w:val="white"/>
        </w:rPr>
        <w:t xml:space="preserve"> Β. </w:t>
      </w:r>
      <w:proofErr w:type="spellStart"/>
      <w:r>
        <w:rPr>
          <w:b/>
          <w:color w:val="222222"/>
          <w:highlight w:val="white"/>
        </w:rPr>
        <w:t>Πε</w:t>
      </w:r>
      <w:proofErr w:type="spellEnd"/>
      <w:r>
        <w:rPr>
          <w:b/>
          <w:color w:val="222222"/>
          <w:highlight w:val="white"/>
        </w:rPr>
        <w:t xml:space="preserve">πόνη </w:t>
      </w:r>
      <w:proofErr w:type="spellStart"/>
      <w:r>
        <w:rPr>
          <w:color w:val="222222"/>
          <w:highlight w:val="white"/>
        </w:rPr>
        <w:t>οι</w:t>
      </w:r>
      <w:proofErr w:type="spellEnd"/>
    </w:p>
    <w:p w14:paraId="00000006" w14:textId="77777777" w:rsidR="000001D4" w:rsidRPr="00BC24AB" w:rsidRDefault="00000000">
      <w:pPr>
        <w:numPr>
          <w:ilvl w:val="0"/>
          <w:numId w:val="1"/>
        </w:numPr>
        <w:rPr>
          <w:color w:val="222222"/>
          <w:highlight w:val="white"/>
          <w:lang w:val="el-GR"/>
        </w:rPr>
      </w:pPr>
      <w:r w:rsidRPr="00BC24AB">
        <w:rPr>
          <w:b/>
          <w:color w:val="222222"/>
          <w:highlight w:val="white"/>
          <w:lang w:val="el-GR"/>
        </w:rPr>
        <w:t xml:space="preserve">Σωτήρης </w:t>
      </w:r>
      <w:proofErr w:type="spellStart"/>
      <w:r w:rsidRPr="00BC24AB">
        <w:rPr>
          <w:b/>
          <w:color w:val="222222"/>
          <w:highlight w:val="white"/>
          <w:lang w:val="el-GR"/>
        </w:rPr>
        <w:t>Μητραλέξης</w:t>
      </w:r>
      <w:proofErr w:type="spellEnd"/>
      <w:r w:rsidRPr="00BC24AB">
        <w:rPr>
          <w:color w:val="222222"/>
          <w:highlight w:val="white"/>
          <w:lang w:val="el-GR"/>
        </w:rPr>
        <w:t xml:space="preserve">, </w:t>
      </w:r>
      <w:proofErr w:type="spellStart"/>
      <w:r w:rsidRPr="00BC24AB">
        <w:rPr>
          <w:color w:val="222222"/>
          <w:highlight w:val="white"/>
          <w:lang w:val="el-GR"/>
        </w:rPr>
        <w:t>δρ</w:t>
      </w:r>
      <w:proofErr w:type="spellEnd"/>
      <w:r w:rsidRPr="00BC24AB">
        <w:rPr>
          <w:color w:val="222222"/>
          <w:highlight w:val="white"/>
          <w:lang w:val="el-GR"/>
        </w:rPr>
        <w:t xml:space="preserve"> πολιτικής επιστήμης &amp; διεθνών σχέσεων, </w:t>
      </w:r>
      <w:proofErr w:type="spellStart"/>
      <w:r w:rsidRPr="00BC24AB">
        <w:rPr>
          <w:color w:val="222222"/>
          <w:highlight w:val="white"/>
          <w:lang w:val="el-GR"/>
        </w:rPr>
        <w:t>ερευν</w:t>
      </w:r>
      <w:proofErr w:type="spellEnd"/>
      <w:r w:rsidRPr="00BC24AB">
        <w:rPr>
          <w:color w:val="222222"/>
          <w:highlight w:val="white"/>
          <w:lang w:val="el-GR"/>
        </w:rPr>
        <w:t>. δ/</w:t>
      </w:r>
      <w:proofErr w:type="spellStart"/>
      <w:r w:rsidRPr="00BC24AB">
        <w:rPr>
          <w:color w:val="222222"/>
          <w:highlight w:val="white"/>
          <w:lang w:val="el-GR"/>
        </w:rPr>
        <w:t>ντής</w:t>
      </w:r>
      <w:proofErr w:type="spellEnd"/>
      <w:r w:rsidRPr="00BC24AB">
        <w:rPr>
          <w:color w:val="222222"/>
          <w:highlight w:val="white"/>
          <w:lang w:val="el-GR"/>
        </w:rPr>
        <w:t xml:space="preserve"> </w:t>
      </w:r>
      <w:r>
        <w:rPr>
          <w:color w:val="222222"/>
          <w:highlight w:val="white"/>
        </w:rPr>
        <w:t>m</w:t>
      </w:r>
      <w:r w:rsidRPr="00BC24AB">
        <w:rPr>
          <w:color w:val="222222"/>
          <w:highlight w:val="white"/>
          <w:lang w:val="el-GR"/>
        </w:rPr>
        <w:t>έ</w:t>
      </w:r>
      <w:r>
        <w:rPr>
          <w:color w:val="222222"/>
          <w:highlight w:val="white"/>
        </w:rPr>
        <w:t>ta</w:t>
      </w:r>
    </w:p>
    <w:p w14:paraId="00000007" w14:textId="77777777" w:rsidR="000001D4" w:rsidRPr="00BC24AB" w:rsidRDefault="00000000">
      <w:pPr>
        <w:numPr>
          <w:ilvl w:val="0"/>
          <w:numId w:val="1"/>
        </w:numPr>
        <w:rPr>
          <w:color w:val="222222"/>
          <w:highlight w:val="white"/>
          <w:lang w:val="el-GR"/>
        </w:rPr>
      </w:pPr>
      <w:r w:rsidRPr="00BC24AB">
        <w:rPr>
          <w:b/>
          <w:color w:val="222222"/>
          <w:highlight w:val="white"/>
          <w:lang w:val="el-GR"/>
        </w:rPr>
        <w:t>Κώστας Ράπτης</w:t>
      </w:r>
      <w:r w:rsidRPr="00BC24AB">
        <w:rPr>
          <w:color w:val="222222"/>
          <w:highlight w:val="white"/>
          <w:lang w:val="el-GR"/>
        </w:rPr>
        <w:t xml:space="preserve">, δημοσιογράφος, </w:t>
      </w:r>
      <w:proofErr w:type="spellStart"/>
      <w:r w:rsidRPr="00BC24AB">
        <w:rPr>
          <w:color w:val="222222"/>
          <w:highlight w:val="white"/>
          <w:lang w:val="el-GR"/>
        </w:rPr>
        <w:t>ερευν</w:t>
      </w:r>
      <w:proofErr w:type="spellEnd"/>
      <w:r w:rsidRPr="00BC24AB">
        <w:rPr>
          <w:color w:val="222222"/>
          <w:highlight w:val="white"/>
          <w:lang w:val="el-GR"/>
        </w:rPr>
        <w:t xml:space="preserve">. συνεργάτης </w:t>
      </w:r>
      <w:r>
        <w:rPr>
          <w:color w:val="222222"/>
          <w:highlight w:val="white"/>
        </w:rPr>
        <w:t>m</w:t>
      </w:r>
      <w:r w:rsidRPr="00BC24AB">
        <w:rPr>
          <w:color w:val="222222"/>
          <w:highlight w:val="white"/>
          <w:lang w:val="el-GR"/>
        </w:rPr>
        <w:t>έ</w:t>
      </w:r>
      <w:r>
        <w:rPr>
          <w:color w:val="222222"/>
          <w:highlight w:val="white"/>
        </w:rPr>
        <w:t>ta</w:t>
      </w:r>
    </w:p>
    <w:p w14:paraId="00000008" w14:textId="77777777" w:rsidR="000001D4" w:rsidRPr="00BC24AB" w:rsidRDefault="000001D4">
      <w:pPr>
        <w:rPr>
          <w:color w:val="222222"/>
          <w:highlight w:val="white"/>
          <w:lang w:val="el-GR"/>
        </w:rPr>
      </w:pPr>
    </w:p>
    <w:p w14:paraId="00000009" w14:textId="77777777" w:rsidR="000001D4" w:rsidRPr="00BC24AB" w:rsidRDefault="00000000">
      <w:pPr>
        <w:rPr>
          <w:b/>
          <w:color w:val="222222"/>
          <w:highlight w:val="white"/>
          <w:lang w:val="el-GR"/>
        </w:rPr>
      </w:pPr>
      <w:r w:rsidRPr="00BC24AB">
        <w:rPr>
          <w:color w:val="222222"/>
          <w:highlight w:val="white"/>
          <w:lang w:val="el-GR"/>
        </w:rPr>
        <w:t xml:space="preserve">στο </w:t>
      </w:r>
      <w:r w:rsidRPr="00BC24AB">
        <w:rPr>
          <w:b/>
          <w:color w:val="222222"/>
          <w:highlight w:val="white"/>
          <w:lang w:val="el-GR"/>
        </w:rPr>
        <w:t xml:space="preserve">καφέ </w:t>
      </w:r>
      <w:r>
        <w:rPr>
          <w:b/>
          <w:color w:val="222222"/>
          <w:highlight w:val="white"/>
        </w:rPr>
        <w:t>AURORA</w:t>
      </w:r>
      <w:r w:rsidRPr="00BC24AB">
        <w:rPr>
          <w:b/>
          <w:color w:val="222222"/>
          <w:highlight w:val="white"/>
          <w:lang w:val="el-GR"/>
        </w:rPr>
        <w:t xml:space="preserve">, </w:t>
      </w:r>
      <w:proofErr w:type="spellStart"/>
      <w:r w:rsidRPr="00BC24AB">
        <w:rPr>
          <w:b/>
          <w:color w:val="222222"/>
          <w:highlight w:val="white"/>
          <w:lang w:val="el-GR"/>
        </w:rPr>
        <w:t>Τζιαρντίνι</w:t>
      </w:r>
      <w:proofErr w:type="spellEnd"/>
      <w:r w:rsidRPr="00BC24AB">
        <w:rPr>
          <w:b/>
          <w:color w:val="222222"/>
          <w:highlight w:val="white"/>
          <w:lang w:val="el-GR"/>
        </w:rPr>
        <w:t xml:space="preserve"> &amp; Τσιριγώτη, </w:t>
      </w:r>
      <w:r>
        <w:rPr>
          <w:b/>
          <w:color w:val="222222"/>
          <w:highlight w:val="white"/>
        </w:rPr>
        <w:t>X</w:t>
      </w:r>
      <w:proofErr w:type="spellStart"/>
      <w:r w:rsidRPr="00BC24AB">
        <w:rPr>
          <w:b/>
          <w:color w:val="222222"/>
          <w:highlight w:val="white"/>
          <w:lang w:val="el-GR"/>
        </w:rPr>
        <w:t>αλκίδα</w:t>
      </w:r>
      <w:proofErr w:type="spellEnd"/>
      <w:r w:rsidRPr="00BC24AB">
        <w:rPr>
          <w:color w:val="222222"/>
          <w:highlight w:val="white"/>
          <w:lang w:val="el-GR"/>
        </w:rPr>
        <w:t xml:space="preserve">, το </w:t>
      </w:r>
      <w:r w:rsidRPr="00BC24AB">
        <w:rPr>
          <w:b/>
          <w:color w:val="222222"/>
          <w:highlight w:val="white"/>
          <w:lang w:val="el-GR"/>
        </w:rPr>
        <w:t xml:space="preserve">Σάββατο 8/4 </w:t>
      </w:r>
      <w:r w:rsidRPr="00BC24AB">
        <w:rPr>
          <w:color w:val="222222"/>
          <w:highlight w:val="white"/>
          <w:lang w:val="el-GR"/>
        </w:rPr>
        <w:t>στις</w:t>
      </w:r>
      <w:r w:rsidRPr="00BC24AB">
        <w:rPr>
          <w:b/>
          <w:color w:val="222222"/>
          <w:highlight w:val="white"/>
          <w:lang w:val="el-GR"/>
        </w:rPr>
        <w:t xml:space="preserve"> 6.30 μ.μ.</w:t>
      </w:r>
    </w:p>
    <w:p w14:paraId="0000000A" w14:textId="77777777" w:rsidR="000001D4" w:rsidRPr="00BC24AB" w:rsidRDefault="000001D4">
      <w:pPr>
        <w:rPr>
          <w:color w:val="222222"/>
          <w:highlight w:val="white"/>
          <w:lang w:val="el-GR"/>
        </w:rPr>
      </w:pPr>
    </w:p>
    <w:p w14:paraId="0000000B" w14:textId="77777777" w:rsidR="000001D4" w:rsidRPr="00BC24AB" w:rsidRDefault="00000000">
      <w:pPr>
        <w:rPr>
          <w:i/>
          <w:color w:val="222222"/>
          <w:highlight w:val="white"/>
          <w:lang w:val="el-GR"/>
        </w:rPr>
      </w:pPr>
      <w:r w:rsidRPr="00BC24AB">
        <w:rPr>
          <w:color w:val="222222"/>
          <w:highlight w:val="white"/>
          <w:lang w:val="el-GR"/>
        </w:rPr>
        <w:t>«</w:t>
      </w:r>
      <w:r w:rsidRPr="00BC24AB">
        <w:rPr>
          <w:i/>
          <w:color w:val="222222"/>
          <w:highlight w:val="white"/>
          <w:lang w:val="el-GR"/>
        </w:rPr>
        <w:t xml:space="preserve">Σε τι κόσμο θα ζήσουμε; Ποια εποχή ανατέλλει μπροστά μας; </w:t>
      </w:r>
    </w:p>
    <w:p w14:paraId="0000000C" w14:textId="77777777" w:rsidR="000001D4" w:rsidRPr="00BC24AB" w:rsidRDefault="00000000">
      <w:pPr>
        <w:rPr>
          <w:i/>
          <w:color w:val="222222"/>
          <w:highlight w:val="white"/>
          <w:lang w:val="el-GR"/>
        </w:rPr>
      </w:pPr>
      <w:r w:rsidRPr="00BC24AB">
        <w:rPr>
          <w:i/>
          <w:color w:val="222222"/>
          <w:highlight w:val="white"/>
          <w:lang w:val="el-GR"/>
        </w:rPr>
        <w:t xml:space="preserve">Ζούμε το κύκνειο άσμα μιας παγκόσμιας τάξης και την απαρχή ενός νέου </w:t>
      </w:r>
      <w:proofErr w:type="spellStart"/>
      <w:r w:rsidRPr="00BC24AB">
        <w:rPr>
          <w:i/>
          <w:color w:val="222222"/>
          <w:highlight w:val="white"/>
          <w:lang w:val="el-GR"/>
        </w:rPr>
        <w:t>μακροϊστορικού</w:t>
      </w:r>
      <w:proofErr w:type="spellEnd"/>
      <w:r w:rsidRPr="00BC24AB">
        <w:rPr>
          <w:i/>
          <w:color w:val="222222"/>
          <w:highlight w:val="white"/>
          <w:lang w:val="el-GR"/>
        </w:rPr>
        <w:t xml:space="preserve"> κύκλου. </w:t>
      </w:r>
    </w:p>
    <w:p w14:paraId="0000000D" w14:textId="77777777" w:rsidR="000001D4" w:rsidRPr="00BC24AB" w:rsidRDefault="000001D4">
      <w:pPr>
        <w:rPr>
          <w:i/>
          <w:color w:val="222222"/>
          <w:highlight w:val="white"/>
          <w:lang w:val="el-GR"/>
        </w:rPr>
      </w:pPr>
    </w:p>
    <w:p w14:paraId="0000000E" w14:textId="77777777" w:rsidR="000001D4" w:rsidRPr="00BC24AB" w:rsidRDefault="00000000">
      <w:pPr>
        <w:rPr>
          <w:i/>
          <w:color w:val="222222"/>
          <w:highlight w:val="white"/>
          <w:lang w:val="el-GR"/>
        </w:rPr>
      </w:pPr>
      <w:r w:rsidRPr="00BC24AB">
        <w:rPr>
          <w:i/>
          <w:color w:val="222222"/>
          <w:highlight w:val="white"/>
          <w:lang w:val="el-GR"/>
        </w:rPr>
        <w:t xml:space="preserve">Με αφορμή τον πόλεμο της Ουκρανίας και την κρίση της πανδημίας, το βιβλίο σκιαγραφεί τη διαμόρφωση μιας νέας πλανητικής τάξης και πραγματεύεται την ολοκλήρωση τριών διαφορετικών και εν μέρει επάλληλων ιστορικών κύκλων, της μεταψυχροπολεμικής τάξης (1991-), του μεταπολεμικού κόσμου (1945-) και μιας μεγάλης εποχής της ανθρώπινης ιστορίας (19ος αιώνας-), της Εποχής της Μεγάλης Παρέκκλισης. Μέχρι τα μέσα του 21ου αιώνα και με έτος-ορόσημο το 2037, οι τρεις ιστορικοί κύκλοι που καθόρισαν τις τάξεις, τον κόσμο και την εποχή των τελευταίων δύο αιώνων θα έχουν ολοκληρωθεί: η μεγάλη παρέκκλιση θα έχει κλείσει. </w:t>
      </w:r>
    </w:p>
    <w:p w14:paraId="0000000F" w14:textId="77777777" w:rsidR="000001D4" w:rsidRPr="00BC24AB" w:rsidRDefault="000001D4">
      <w:pPr>
        <w:rPr>
          <w:i/>
          <w:color w:val="222222"/>
          <w:highlight w:val="white"/>
          <w:lang w:val="el-GR"/>
        </w:rPr>
      </w:pPr>
    </w:p>
    <w:p w14:paraId="00000010" w14:textId="177F5BAE" w:rsidR="000001D4" w:rsidRDefault="00000000">
      <w:pPr>
        <w:rPr>
          <w:color w:val="222222"/>
          <w:highlight w:val="white"/>
          <w:lang w:val="el-GR"/>
        </w:rPr>
      </w:pPr>
      <w:r w:rsidRPr="00BC24AB">
        <w:rPr>
          <w:i/>
          <w:color w:val="222222"/>
          <w:highlight w:val="white"/>
          <w:lang w:val="el-GR"/>
        </w:rPr>
        <w:t xml:space="preserve">Από την ιστορία στην πολιτική γεωγραφία, από την ολοκλήρωση της αμερικανικής ηγεμονικής περιόδου στην επιστροφή της Ασίας, από την τεχνολογία στη δημογραφία και από τη </w:t>
      </w:r>
      <w:proofErr w:type="spellStart"/>
      <w:r w:rsidRPr="00BC24AB">
        <w:rPr>
          <w:i/>
          <w:color w:val="222222"/>
          <w:highlight w:val="white"/>
          <w:lang w:val="el-GR"/>
        </w:rPr>
        <w:t>νεωτερικότητα</w:t>
      </w:r>
      <w:proofErr w:type="spellEnd"/>
      <w:r w:rsidRPr="00BC24AB">
        <w:rPr>
          <w:i/>
          <w:color w:val="222222"/>
          <w:highlight w:val="white"/>
          <w:lang w:val="el-GR"/>
        </w:rPr>
        <w:t xml:space="preserve"> στη </w:t>
      </w:r>
      <w:proofErr w:type="spellStart"/>
      <w:r w:rsidRPr="00BC24AB">
        <w:rPr>
          <w:i/>
          <w:color w:val="222222"/>
          <w:highlight w:val="white"/>
          <w:lang w:val="el-GR"/>
        </w:rPr>
        <w:t>μετα-εκκοσμίκευση</w:t>
      </w:r>
      <w:proofErr w:type="spellEnd"/>
      <w:r w:rsidRPr="00BC24AB">
        <w:rPr>
          <w:i/>
          <w:color w:val="222222"/>
          <w:highlight w:val="white"/>
          <w:lang w:val="el-GR"/>
        </w:rPr>
        <w:t xml:space="preserve">, το βιβλίο επιχειρεί μια ανατομία των εξελίξεων μακράς κλίμακας, με στόχο να αποτελέσει εργαλείο για την κατανόηση των κοσμοϊστορικών μεταβολών που λαμβάνουν χώρα στο μεταίχμιο του τέλους μιας εποχής και της απαρχής ενός νέου </w:t>
      </w:r>
      <w:proofErr w:type="spellStart"/>
      <w:r w:rsidRPr="00BC24AB">
        <w:rPr>
          <w:i/>
          <w:color w:val="222222"/>
          <w:highlight w:val="white"/>
          <w:lang w:val="el-GR"/>
        </w:rPr>
        <w:t>μακροϊστορικού</w:t>
      </w:r>
      <w:proofErr w:type="spellEnd"/>
      <w:r w:rsidRPr="00BC24AB">
        <w:rPr>
          <w:i/>
          <w:color w:val="222222"/>
          <w:highlight w:val="white"/>
          <w:lang w:val="el-GR"/>
        </w:rPr>
        <w:t xml:space="preserve"> κύκλου.</w:t>
      </w:r>
      <w:r w:rsidRPr="00BC24AB">
        <w:rPr>
          <w:color w:val="222222"/>
          <w:highlight w:val="white"/>
          <w:lang w:val="el-GR"/>
        </w:rPr>
        <w:t>»</w:t>
      </w:r>
    </w:p>
    <w:p w14:paraId="0BECD4F1" w14:textId="17B1D3E8" w:rsidR="00BC24AB" w:rsidRDefault="00BC24AB">
      <w:pPr>
        <w:rPr>
          <w:color w:val="222222"/>
          <w:highlight w:val="white"/>
          <w:lang w:val="el-GR"/>
        </w:rPr>
      </w:pPr>
    </w:p>
    <w:p w14:paraId="1C1B2128" w14:textId="77777777" w:rsidR="00BC24AB" w:rsidRDefault="00BC24AB">
      <w:pPr>
        <w:rPr>
          <w:color w:val="222222"/>
          <w:highlight w:val="white"/>
          <w:lang w:val="el-GR"/>
        </w:rPr>
      </w:pPr>
    </w:p>
    <w:p w14:paraId="6205BD0B" w14:textId="54CCBEF9" w:rsidR="00BC24AB" w:rsidRPr="00BC24AB" w:rsidRDefault="00BC24AB" w:rsidP="00BC24AB">
      <w:pPr>
        <w:jc w:val="center"/>
        <w:rPr>
          <w:color w:val="222222"/>
          <w:highlight w:val="white"/>
          <w:lang w:val="el-GR"/>
        </w:rPr>
      </w:pPr>
      <w:r>
        <w:rPr>
          <w:b/>
          <w:noProof/>
          <w:color w:val="222222"/>
          <w:lang w:val="el-GR"/>
        </w:rPr>
        <w:drawing>
          <wp:inline distT="0" distB="0" distL="0" distR="0" wp14:anchorId="4DC743ED" wp14:editId="7085C365">
            <wp:extent cx="5715000" cy="3219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3219450"/>
                    </a:xfrm>
                    <a:prstGeom prst="rect">
                      <a:avLst/>
                    </a:prstGeom>
                    <a:noFill/>
                    <a:ln>
                      <a:noFill/>
                    </a:ln>
                  </pic:spPr>
                </pic:pic>
              </a:graphicData>
            </a:graphic>
          </wp:inline>
        </w:drawing>
      </w:r>
    </w:p>
    <w:sectPr w:rsidR="00BC24AB" w:rsidRPr="00BC24AB" w:rsidSect="00BC24AB">
      <w:pgSz w:w="11909" w:h="16834"/>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C7894" w14:textId="77777777" w:rsidR="00E33B67" w:rsidRDefault="00E33B67" w:rsidP="00BC24AB">
      <w:pPr>
        <w:spacing w:line="240" w:lineRule="auto"/>
      </w:pPr>
      <w:r>
        <w:separator/>
      </w:r>
    </w:p>
  </w:endnote>
  <w:endnote w:type="continuationSeparator" w:id="0">
    <w:p w14:paraId="2D52A041" w14:textId="77777777" w:rsidR="00E33B67" w:rsidRDefault="00E33B67" w:rsidP="00BC24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FEFFD" w14:textId="77777777" w:rsidR="00E33B67" w:rsidRDefault="00E33B67" w:rsidP="00BC24AB">
      <w:pPr>
        <w:spacing w:line="240" w:lineRule="auto"/>
      </w:pPr>
      <w:r>
        <w:separator/>
      </w:r>
    </w:p>
  </w:footnote>
  <w:footnote w:type="continuationSeparator" w:id="0">
    <w:p w14:paraId="266D75B3" w14:textId="77777777" w:rsidR="00E33B67" w:rsidRDefault="00E33B67" w:rsidP="00BC24A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23BAF"/>
    <w:multiLevelType w:val="multilevel"/>
    <w:tmpl w:val="F33265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00264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1D4"/>
    <w:rsid w:val="000001D4"/>
    <w:rsid w:val="00BC24AB"/>
    <w:rsid w:val="00E33B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88F22"/>
  <w15:docId w15:val="{57203E3E-7D69-459E-8D4B-BC298EDF7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BC24AB"/>
    <w:pPr>
      <w:tabs>
        <w:tab w:val="center" w:pos="4153"/>
        <w:tab w:val="right" w:pos="8306"/>
      </w:tabs>
      <w:spacing w:line="240" w:lineRule="auto"/>
    </w:pPr>
  </w:style>
  <w:style w:type="character" w:customStyle="1" w:styleId="HeaderChar">
    <w:name w:val="Header Char"/>
    <w:basedOn w:val="DefaultParagraphFont"/>
    <w:link w:val="Header"/>
    <w:uiPriority w:val="99"/>
    <w:rsid w:val="00BC24AB"/>
  </w:style>
  <w:style w:type="paragraph" w:styleId="Footer">
    <w:name w:val="footer"/>
    <w:basedOn w:val="Normal"/>
    <w:link w:val="FooterChar"/>
    <w:uiPriority w:val="99"/>
    <w:unhideWhenUsed/>
    <w:rsid w:val="00BC24AB"/>
    <w:pPr>
      <w:tabs>
        <w:tab w:val="center" w:pos="4153"/>
        <w:tab w:val="right" w:pos="8306"/>
      </w:tabs>
      <w:spacing w:line="240" w:lineRule="auto"/>
    </w:pPr>
  </w:style>
  <w:style w:type="character" w:customStyle="1" w:styleId="FooterChar">
    <w:name w:val="Footer Char"/>
    <w:basedOn w:val="DefaultParagraphFont"/>
    <w:link w:val="Footer"/>
    <w:uiPriority w:val="99"/>
    <w:rsid w:val="00BC2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275</Words>
  <Characters>1571</Characters>
  <Application>Microsoft Office Word</Application>
  <DocSecurity>0</DocSecurity>
  <Lines>13</Lines>
  <Paragraphs>3</Paragraphs>
  <ScaleCrop>false</ScaleCrop>
  <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Dr Sotiris Mitralexis</cp:lastModifiedBy>
  <cp:revision>2</cp:revision>
  <dcterms:created xsi:type="dcterms:W3CDTF">2023-03-30T12:16:00Z</dcterms:created>
  <dcterms:modified xsi:type="dcterms:W3CDTF">2023-03-30T12:17:00Z</dcterms:modified>
</cp:coreProperties>
</file>